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9A2989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A6495">
        <w:rPr>
          <w:rFonts w:ascii="Times New Roman" w:hAnsi="Times New Roman" w:cs="Times New Roman"/>
          <w:b/>
          <w:sz w:val="24"/>
          <w:szCs w:val="24"/>
        </w:rPr>
        <w:t>анализа рисков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D316B7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A1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8661A">
        <w:rPr>
          <w:rFonts w:ascii="Times New Roman" w:hAnsi="Times New Roman" w:cs="Times New Roman"/>
          <w:sz w:val="24"/>
          <w:szCs w:val="24"/>
        </w:rPr>
        <w:t>анализа рисков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9B6A0F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bookmarkStart w:id="0" w:name="_GoBack"/>
      <w:r w:rsidR="007F275C">
        <w:rPr>
          <w:rFonts w:ascii="Times New Roman" w:hAnsi="Times New Roman" w:cs="Times New Roman"/>
          <w:sz w:val="24"/>
          <w:szCs w:val="24"/>
        </w:rPr>
        <w:t>рын</w:t>
      </w:r>
      <w:bookmarkEnd w:id="0"/>
      <w:r w:rsidR="007F275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300A51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E8E9E8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6198F" w:rsidRPr="0046198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DEC797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7337AA" w:rsidRPr="007337AA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766EC891" w:rsidR="00A228D7" w:rsidRDefault="009B1A17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</w:t>
      </w:r>
      <w:r w:rsidR="0021145F" w:rsidRPr="0021145F">
        <w:rPr>
          <w:sz w:val="24"/>
          <w:szCs w:val="24"/>
        </w:rPr>
        <w:lastRenderedPageBreak/>
        <w:t>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C086F2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9B1A17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79EC570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61093001" w14:textId="6CB8F8D0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формирование портфеля рисков;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04F444FB" w14:textId="1F58CFE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сбор, систематизаци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>, анализ информации о реализовавшихся рисках применения схем (статистика реализовавшихся событий);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250875DB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6A6495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 (в том числе методы построения портфеля, реестра, карты рисков и схем) совместно с ответственными за соответствующий риск и схему из отдела выявления, описания и экспертного сопровождения схем, оказание помощи ответственным за риск сотрудникам в правильной идентификации (описании, измерении и оценке) рисков;</w:t>
      </w:r>
      <w:proofErr w:type="gramEnd"/>
    </w:p>
    <w:p w14:paraId="3DB6BFDC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сводного отчета о рисках применения схем;</w:t>
      </w:r>
    </w:p>
    <w:p w14:paraId="26EB3643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 и ответственным за мероприятия по рискам работникам; обеспечение информацией текущего управления рисками на постоянной основе;</w:t>
      </w:r>
    </w:p>
    <w:p w14:paraId="288D6BED" w14:textId="2629A42E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регистраци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проблем, касающихся управления рисками;</w:t>
      </w:r>
    </w:p>
    <w:p w14:paraId="547236CB" w14:textId="6EB54EFF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контроль работоспособности базовых элементов ранжированного применения мер взыскания, выявление девиаций, представление для анализа </w:t>
      </w:r>
      <w:r w:rsidR="004512AC">
        <w:rPr>
          <w:rStyle w:val="FontStyle22"/>
          <w:sz w:val="24"/>
          <w:szCs w:val="24"/>
        </w:rPr>
        <w:t>ФНС России</w:t>
      </w:r>
      <w:r w:rsidRPr="006A6495">
        <w:rPr>
          <w:rStyle w:val="FontStyle22"/>
          <w:sz w:val="24"/>
          <w:szCs w:val="24"/>
        </w:rPr>
        <w:t xml:space="preserve"> для совершенствования методологии;</w:t>
      </w:r>
    </w:p>
    <w:p w14:paraId="3CACDF7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проблемным долгом, в том числе, при представлении интересов государства в делах о банкротстве с использованием автоматизированных систем налогового контроля;</w:t>
      </w:r>
    </w:p>
    <w:p w14:paraId="4F05AA4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7623BAA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в </w:t>
      </w:r>
      <w:r w:rsidRPr="006A6495">
        <w:rPr>
          <w:rStyle w:val="FontStyle22"/>
          <w:sz w:val="24"/>
          <w:szCs w:val="24"/>
        </w:rPr>
        <w:lastRenderedPageBreak/>
        <w:t>выявлении и оценке новых рисков;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7EC277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A27D4" w14:textId="77777777" w:rsidR="00F675C7" w:rsidRDefault="00F675C7" w:rsidP="00BA3247">
      <w:r>
        <w:separator/>
      </w:r>
    </w:p>
  </w:endnote>
  <w:endnote w:type="continuationSeparator" w:id="0">
    <w:p w14:paraId="3B459AC8" w14:textId="77777777" w:rsidR="00F675C7" w:rsidRDefault="00F675C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75FA6" w14:textId="77777777" w:rsidR="00F675C7" w:rsidRDefault="00F675C7" w:rsidP="00BA3247">
      <w:r>
        <w:separator/>
      </w:r>
    </w:p>
  </w:footnote>
  <w:footnote w:type="continuationSeparator" w:id="0">
    <w:p w14:paraId="0C2F4BF4" w14:textId="77777777" w:rsidR="00F675C7" w:rsidRDefault="00F675C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2770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6198F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F275C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5C7"/>
    <w:rsid w:val="00F67882"/>
    <w:rsid w:val="00F8661A"/>
    <w:rsid w:val="00F9056A"/>
    <w:rsid w:val="00FA51E0"/>
    <w:rsid w:val="00FA6C2D"/>
    <w:rsid w:val="00FC4A03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12DE8-D3DF-46FF-8B17-BB3E42E6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3797</Words>
  <Characters>21648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9</cp:revision>
  <cp:lastPrinted>2017-11-24T08:19:00Z</cp:lastPrinted>
  <dcterms:created xsi:type="dcterms:W3CDTF">2019-04-22T12:05:00Z</dcterms:created>
  <dcterms:modified xsi:type="dcterms:W3CDTF">2019-05-28T10:35:00Z</dcterms:modified>
</cp:coreProperties>
</file>